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line="230" w:lineRule="auto" w:before="1"/>
        <w:ind w:left="135" w:right="6007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494.016998pt;margin-top:-24.290508pt;width:70.9pt;height:42.6pt;mso-position-horizontal-relative:page;mso-position-vertical-relative:paragraph;z-index:1120" coordorigin="9880,-486" coordsize="1418,852">
            <v:line style="position:absolute" from="9880,-380" to="11195,-380" stroked="true" strokeweight=".743pt" strokecolor="#2e333d">
              <v:stroke dashstyle="solid"/>
            </v:line>
            <v:shape style="position:absolute;left:11087;top:-486;width:211;height:213" type="#_x0000_t75" stroked="false">
              <v:imagedata r:id="rId7" o:title=""/>
            </v:shape>
            <v:shape style="position:absolute;left:9974;top:-230;width:1324;height:596" coordorigin="9974,-230" coordsize="1324,596" path="m11250,237l11226,237,11217,238,11209,240,11201,242,11195,246,11186,256,11183,262,11179,278,11178,288,11178,312,11179,322,11183,337,11186,344,11195,353,11201,357,11217,361,11226,362,11250,362,11259,361,11274,357,11280,353,11285,348,11290,344,11293,337,11297,322,11298,312,11298,288,11297,278,11293,262,11290,256,11285,251,11280,246,11274,242,11267,240,11259,238,11250,237xm11249,-230l11227,-230,11217,-229,11202,-228,11196,-226,11188,-223,11185,-220,11183,-217,11181,-215,11180,-211,11180,-208,11192,176,11192,179,11193,182,11194,184,11195,186,11198,188,11202,190,11205,191,11210,192,11222,194,11229,195,11247,195,11254,194,11266,192,11271,191,11275,190,11278,188,11281,186,11282,184,11283,182,11284,179,11285,176,11295,-208,11295,-211,11295,-215,11293,-217,11291,-220,11288,-222,11279,-226,11273,-227,11266,-228,11259,-229,11249,-230xm10793,-201l10762,-200,10732,-196,10705,-190,10679,-182,10655,-170,10634,-157,10614,-142,10596,-124,10581,-105,10567,-83,10556,-60,10546,-34,10539,-7,10533,22,10530,53,10529,85,10530,120,10533,153,10538,183,10545,211,10554,236,10565,259,10578,279,10593,298,10609,314,10628,328,10649,339,10672,349,10697,356,10723,361,10752,364,10783,365,10815,364,10844,360,10872,354,10897,346,10921,335,10943,322,10962,306,10980,289,10992,274,10787,274,10767,273,10749,270,10733,266,10719,260,10706,253,10694,244,10684,233,10675,222,10668,208,10662,194,10657,178,10653,161,10650,142,10648,122,10646,102,10646,85,10646,76,10646,61,10648,42,10650,24,10653,7,10657,-10,10662,-25,10669,-40,10677,-53,10686,-66,10696,-76,10708,-86,10721,-95,10736,-101,10752,-106,10770,-109,10790,-110,11001,-110,10998,-116,10983,-134,10966,-150,10947,-164,10926,-175,10903,-185,10879,-192,10852,-197,10824,-200,10793,-201xm11001,-110l10790,-110,10809,-109,10827,-107,10843,-102,10857,-96,10870,-89,10882,-80,10892,-69,10901,-57,10908,-44,10915,-30,10920,-14,10924,3,10927,21,10929,40,10930,61,10930,76,10930,85,10930,101,10929,120,10927,138,10923,156,10919,173,10914,189,10907,203,10900,217,10891,229,10880,240,10868,250,10855,258,10841,265,10824,270,10806,273,10787,274,10992,274,10996,269,11009,247,11021,223,11030,197,11038,170,11043,140,11046,109,11047,76,11046,42,11046,40,11043,9,11038,-20,11031,-48,11022,-73,11011,-95,11001,-110xm10259,-201l10228,-200,10198,-196,10169,-190,10142,-181,10117,-170,10093,-157,10072,-141,10052,-124,10034,-104,10019,-82,10006,-59,9995,-33,9986,-5,9979,24,9976,55,9974,88,9975,120,9979,150,9985,178,9993,205,10004,229,10017,252,10031,273,10048,292,10067,308,10088,323,10111,336,10136,346,10163,354,10191,360,10221,364,10253,365,10265,365,10276,364,10287,364,10298,363,10309,362,10320,360,10331,358,10342,357,10353,354,10363,352,10374,349,10384,346,10398,342,10409,339,10418,335,10427,331,10433,326,10436,320,10439,314,10441,306,10441,272,10259,272,10241,272,10223,269,10206,265,10190,260,10175,253,10161,245,10148,235,10136,224,10125,211,10116,197,10108,181,10101,164,10095,145,10092,125,10089,104,10088,81,10089,60,10091,40,10095,21,10101,3,10107,-14,10116,-30,10125,-44,10136,-57,10148,-69,10161,-80,10175,-89,10191,-96,10207,-102,10225,-107,10243,-109,10263,-110,10442,-110,10442,-121,10441,-131,10440,-138,10438,-146,10435,-151,10431,-155,10427,-159,10421,-164,10402,-175,10389,-180,10375,-184,10364,-188,10351,-191,10338,-193,10324,-196,10309,-198,10293,-200,10277,-201,10259,-201xm10416,44l10224,44,10222,45,10217,48,10216,51,10213,57,10212,61,10211,72,10210,79,10210,102,10212,113,10214,119,10217,125,10221,129,10330,129,10330,255,10319,261,10308,265,10296,268,10284,271,10272,272,10441,272,10441,74,10440,69,10439,65,10437,61,10435,57,10430,51,10427,48,10423,47,10420,45,10416,44xm10442,-110l10263,-110,10281,-110,10298,-108,10313,-106,10328,-102,10342,-98,10354,-94,10366,-90,10376,-86,10390,-80,10401,-75,10417,-64,10423,-62,10429,-62,10431,-62,10435,-65,10437,-68,10439,-75,10440,-80,10442,-91,10442,-96,10442,-110xe" filled="true" fillcolor="#2e333d" stroked="false">
              <v:path arrowok="t"/>
              <v:fill type="solid"/>
            </v:shape>
            <v:shape style="position:absolute;left:10016;top:-116;width:1281;height:481" type="#_x0000_t75" stroked="false">
              <v:imagedata r:id="rId8" o:title=""/>
            </v:shape>
            <w10:wrap type="none"/>
          </v:group>
        </w:pict>
      </w:r>
      <w:r>
        <w:rPr>
          <w:rFonts w:ascii="Times New Roman" w:hAnsi="Times New Roman"/>
          <w:color w:val="151616"/>
          <w:sz w:val="20"/>
        </w:rPr>
        <w:t>В случае возникновения вопросов обращайтесь к специалистам компании по телефону +7 (812) 938-</w:t>
      </w:r>
    </w:p>
    <w:p>
      <w:pPr>
        <w:tabs>
          <w:tab w:pos="9126" w:val="left" w:leader="none"/>
        </w:tabs>
        <w:spacing w:line="224" w:lineRule="exact" w:before="0"/>
        <w:ind w:left="135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151616"/>
          <w:sz w:val="20"/>
        </w:rPr>
        <w:t>63-79</w:t>
      </w:r>
      <w:r>
        <w:rPr>
          <w:rFonts w:ascii="Times New Roman" w:hAnsi="Times New Roman"/>
          <w:color w:val="151616"/>
          <w:spacing w:val="-22"/>
          <w:sz w:val="20"/>
        </w:rPr>
        <w:t> </w:t>
      </w:r>
      <w:r>
        <w:rPr>
          <w:rFonts w:ascii="Times New Roman" w:hAnsi="Times New Roman"/>
          <w:color w:val="151616"/>
          <w:sz w:val="20"/>
        </w:rPr>
        <w:t>(Петербург)</w:t>
      </w:r>
      <w:r>
        <w:rPr>
          <w:rFonts w:ascii="Times New Roman" w:hAnsi="Times New Roman"/>
          <w:color w:val="151616"/>
          <w:spacing w:val="-23"/>
          <w:sz w:val="20"/>
        </w:rPr>
        <w:t> </w:t>
      </w:r>
      <w:r>
        <w:rPr>
          <w:rFonts w:ascii="Times New Roman" w:hAnsi="Times New Roman"/>
          <w:color w:val="151616"/>
          <w:sz w:val="20"/>
        </w:rPr>
        <w:t>или</w:t>
      </w:r>
      <w:r>
        <w:rPr>
          <w:rFonts w:ascii="Times New Roman" w:hAnsi="Times New Roman"/>
          <w:color w:val="151616"/>
          <w:spacing w:val="-22"/>
          <w:sz w:val="20"/>
        </w:rPr>
        <w:t> </w:t>
      </w:r>
      <w:r>
        <w:rPr>
          <w:rFonts w:ascii="Times New Roman" w:hAnsi="Times New Roman"/>
          <w:color w:val="151616"/>
          <w:sz w:val="20"/>
        </w:rPr>
        <w:t>+7</w:t>
      </w:r>
      <w:r>
        <w:rPr>
          <w:rFonts w:ascii="Times New Roman" w:hAnsi="Times New Roman"/>
          <w:color w:val="151616"/>
          <w:spacing w:val="-22"/>
          <w:sz w:val="20"/>
        </w:rPr>
        <w:t> </w:t>
      </w:r>
      <w:r>
        <w:rPr>
          <w:rFonts w:ascii="Times New Roman" w:hAnsi="Times New Roman"/>
          <w:color w:val="151616"/>
          <w:sz w:val="20"/>
        </w:rPr>
        <w:t>(495)</w:t>
      </w:r>
      <w:r>
        <w:rPr>
          <w:rFonts w:ascii="Times New Roman" w:hAnsi="Times New Roman"/>
          <w:color w:val="151616"/>
          <w:spacing w:val="-22"/>
          <w:sz w:val="20"/>
        </w:rPr>
        <w:t> </w:t>
      </w:r>
      <w:r>
        <w:rPr>
          <w:rFonts w:ascii="Times New Roman" w:hAnsi="Times New Roman"/>
          <w:color w:val="151616"/>
          <w:sz w:val="20"/>
        </w:rPr>
        <w:t>374-80-35</w:t>
      </w:r>
      <w:r>
        <w:rPr>
          <w:rFonts w:ascii="Times New Roman" w:hAnsi="Times New Roman"/>
          <w:color w:val="151616"/>
          <w:spacing w:val="-22"/>
          <w:sz w:val="20"/>
        </w:rPr>
        <w:t> </w:t>
      </w:r>
      <w:r>
        <w:rPr>
          <w:rFonts w:ascii="Times New Roman" w:hAnsi="Times New Roman"/>
          <w:color w:val="151616"/>
          <w:sz w:val="20"/>
        </w:rPr>
        <w:t>(Москва).</w:t>
        <w:tab/>
      </w:r>
      <w:r>
        <w:rPr>
          <w:rFonts w:ascii="Times New Roman" w:hAnsi="Times New Roman"/>
          <w:color w:val="151616"/>
          <w:position w:val="-2"/>
          <w:sz w:val="20"/>
        </w:rPr>
        <w:drawing>
          <wp:inline distT="0" distB="0" distL="0" distR="0">
            <wp:extent cx="774090" cy="12849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90" cy="12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position w:val="-2"/>
          <w:sz w:val="20"/>
        </w:rPr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230" w:lineRule="auto" w:before="126"/>
        <w:ind w:left="2390" w:right="187" w:hanging="2175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51616"/>
          <w:sz w:val="20"/>
        </w:rPr>
        <w:t>Независимо от того, какую страну вы решили посетить, на с</w:t>
      </w:r>
      <w:hyperlink r:id="rId10">
        <w:r>
          <w:rPr>
            <w:rFonts w:ascii="Times New Roman" w:hAnsi="Times New Roman"/>
            <w:i/>
            <w:color w:val="151616"/>
            <w:sz w:val="20"/>
          </w:rPr>
          <w:t>айте www.gofortravel.ru</w:t>
        </w:r>
      </w:hyperlink>
      <w:r>
        <w:rPr>
          <w:rFonts w:ascii="Times New Roman" w:hAnsi="Times New Roman"/>
          <w:i/>
          <w:color w:val="151616"/>
          <w:sz w:val="20"/>
        </w:rPr>
        <w:t> вы можете найти абсолютно </w:t>
      </w:r>
      <w:r>
        <w:rPr>
          <w:rFonts w:ascii="Times New Roman" w:hAnsi="Times New Roman"/>
          <w:i/>
          <w:color w:val="151616"/>
          <w:sz w:val="20"/>
        </w:rPr>
        <w:t>всю интересующую вас информацию, связанную с вашей поездкой.</w:t>
      </w:r>
    </w:p>
    <w:p>
      <w:pPr>
        <w:pStyle w:val="BodyText"/>
        <w:spacing w:before="2"/>
        <w:rPr>
          <w:rFonts w:ascii="Times New Roman"/>
          <w:i/>
          <w:sz w:val="13"/>
        </w:rPr>
      </w:pPr>
      <w:r>
        <w:rPr/>
        <w:pict>
          <v:group style="position:absolute;margin-left:50.76965pt;margin-top:9.550655pt;width:511.75pt;height:213.25pt;mso-position-horizontal-relative:page;mso-position-vertical-relative:paragraph;z-index:-1000;mso-wrap-distance-left:0;mso-wrap-distance-right:0" coordorigin="1015,191" coordsize="10235,4265">
            <v:rect style="position:absolute;left:1030;top:333;width:10205;height:4108" filled="false" stroked="true" strokeweight="1.5001pt" strokecolor="#151616">
              <v:stroke dashstyle="solid"/>
            </v:rect>
            <v:rect style="position:absolute;left:4065;top:225;width:4119;height:246" filled="true" fillcolor="#ffffff" stroked="false">
              <v:fill type="solid"/>
            </v:rect>
            <v:shape style="position:absolute;left:1015;top:191;width:10235;height:4265" type="#_x0000_t202" filled="false" stroked="false">
              <v:textbox inset="0,0,0,0">
                <w:txbxContent>
                  <w:p>
                    <w:pPr>
                      <w:spacing w:before="24"/>
                      <w:ind w:left="3128" w:right="0" w:firstLine="0"/>
                      <w:jc w:val="left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САЙТ СОЗДАН СПЕЦИАЛЬНО ДЛЯ ВАС!</w:t>
                    </w:r>
                  </w:p>
                  <w:p>
                    <w:pPr>
                      <w:spacing w:line="230" w:lineRule="auto" w:before="221"/>
                      <w:ind w:left="273" w:right="272" w:firstLine="0"/>
                      <w:jc w:val="both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Мы</w:t>
                    </w:r>
                    <w:r>
                      <w:rPr>
                        <w:rFonts w:ascii="Times New Roman" w:hAnsi="Times New Roman"/>
                        <w:color w:val="15161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стараемся,</w:t>
                    </w:r>
                    <w:r>
                      <w:rPr>
                        <w:rFonts w:ascii="Times New Roman" w:hAnsi="Times New Roman"/>
                        <w:color w:val="151616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чтобы</w:t>
                    </w:r>
                    <w:r>
                      <w:rPr>
                        <w:rFonts w:ascii="Times New Roman" w:hAnsi="Times New Roman"/>
                        <w:color w:val="151616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наши</w:t>
                    </w:r>
                    <w:r>
                      <w:rPr>
                        <w:rFonts w:ascii="Times New Roman" w:hAnsi="Times New Roman"/>
                        <w:color w:val="151616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клиенты</w:t>
                    </w:r>
                    <w:r>
                      <w:rPr>
                        <w:rFonts w:ascii="Times New Roman" w:hAnsi="Times New Roman"/>
                        <w:color w:val="15161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были</w:t>
                    </w:r>
                    <w:r>
                      <w:rPr>
                        <w:rFonts w:ascii="Times New Roman" w:hAnsi="Times New Roman"/>
                        <w:color w:val="15161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максимально</w:t>
                    </w:r>
                    <w:r>
                      <w:rPr>
                        <w:rFonts w:ascii="Times New Roman" w:hAnsi="Times New Roman"/>
                        <w:color w:val="15161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удовлетворены</w:t>
                    </w:r>
                    <w:r>
                      <w:rPr>
                        <w:rFonts w:ascii="Times New Roman" w:hAnsi="Times New Roman"/>
                        <w:color w:val="151616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результатами</w:t>
                    </w:r>
                    <w:r>
                      <w:rPr>
                        <w:rFonts w:ascii="Times New Roman" w:hAnsi="Times New Roman"/>
                        <w:color w:val="15161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нашей</w:t>
                    </w:r>
                    <w:r>
                      <w:rPr>
                        <w:rFonts w:ascii="Times New Roman" w:hAnsi="Times New Roman"/>
                        <w:color w:val="15161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работы,</w:t>
                    </w:r>
                    <w:r>
                      <w:rPr>
                        <w:rFonts w:ascii="Times New Roman" w:hAnsi="Times New Roman"/>
                        <w:color w:val="15161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поэтому</w:t>
                    </w:r>
                    <w:r>
                      <w:rPr>
                        <w:rFonts w:ascii="Times New Roman" w:hAnsi="Times New Roman"/>
                        <w:color w:val="151616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раз- мещаем на своем сайте </w:t>
                    </w:r>
                    <w:r>
                      <w:rPr>
                        <w:rFonts w:ascii="Times New Roman" w:hAnsi="Times New Roman"/>
                        <w:color w:val="151616"/>
                        <w:spacing w:val="-3"/>
                        <w:sz w:val="20"/>
                      </w:rPr>
                      <w:t>только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самую актуальную, подробную и полную информацию о визах в США и Велико- британию.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pacing w:val="-3"/>
                        <w:sz w:val="20"/>
                      </w:rPr>
                      <w:t>Однако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pacing w:val="-3"/>
                        <w:sz w:val="20"/>
                      </w:rPr>
                      <w:t>хотим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предупредить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вас,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что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правила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оформления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виз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ту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или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иную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страну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постоянно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меняются, поэтому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некоторые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материалы,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содержащиеся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сайте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hyperlink r:id="rId10">
                      <w:r>
                        <w:rPr>
                          <w:rFonts w:ascii="Times New Roman" w:hAnsi="Times New Roman"/>
                          <w:b/>
                          <w:color w:val="151616"/>
                          <w:sz w:val="20"/>
                        </w:rPr>
                        <w:t>www.gofortravel.ru</w:t>
                      </w:r>
                      <w:r>
                        <w:rPr>
                          <w:rFonts w:ascii="Times New Roman" w:hAnsi="Times New Roman"/>
                          <w:color w:val="151616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51616"/>
                          <w:spacing w:val="-21"/>
                          <w:sz w:val="20"/>
                        </w:rPr>
                        <w:t> </w:t>
                      </w:r>
                    </w:hyperlink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могут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быть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устаревшими.</w:t>
                    </w:r>
                  </w:p>
                  <w:p>
                    <w:pPr>
                      <w:spacing w:line="230" w:lineRule="auto" w:before="224"/>
                      <w:ind w:left="273" w:right="272" w:firstLine="0"/>
                      <w:jc w:val="both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Мы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не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несем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ответственности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за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то,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как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вы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используете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данные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материалы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для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самостоятельного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получения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визы. Каждый</w:t>
                    </w:r>
                    <w:r>
                      <w:rPr>
                        <w:rFonts w:ascii="Times New Roman" w:hAnsi="Times New Roman"/>
                        <w:color w:val="151616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конкретный</w:t>
                    </w:r>
                    <w:r>
                      <w:rPr>
                        <w:rFonts w:ascii="Times New Roman" w:hAnsi="Times New Roman"/>
                        <w:color w:val="151616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случай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оформления</w:t>
                    </w:r>
                    <w:r>
                      <w:rPr>
                        <w:rFonts w:ascii="Times New Roman" w:hAnsi="Times New Roman"/>
                        <w:color w:val="151616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индивидуален,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поэтому</w:t>
                    </w:r>
                    <w:r>
                      <w:rPr>
                        <w:rFonts w:ascii="Times New Roman" w:hAnsi="Times New Roman"/>
                        <w:color w:val="151616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примеры</w:t>
                    </w:r>
                    <w:r>
                      <w:rPr>
                        <w:rFonts w:ascii="Times New Roman" w:hAnsi="Times New Roman"/>
                        <w:color w:val="151616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заполнения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документов</w:t>
                    </w:r>
                    <w:r>
                      <w:rPr>
                        <w:rFonts w:ascii="Times New Roman" w:hAnsi="Times New Roman"/>
                        <w:color w:val="151616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визовых</w:t>
                    </w:r>
                    <w:r>
                      <w:rPr>
                        <w:rFonts w:ascii="Times New Roman" w:hAnsi="Times New Roman"/>
                        <w:color w:val="151616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pacing w:val="-4"/>
                        <w:sz w:val="20"/>
                      </w:rPr>
                      <w:t>анкет,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представленные</w:t>
                    </w:r>
                    <w:r>
                      <w:rPr>
                        <w:rFonts w:ascii="Times New Roman" w:hAnsi="Times New Roman"/>
                        <w:color w:val="151616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нашем</w:t>
                    </w:r>
                    <w:r>
                      <w:rPr>
                        <w:rFonts w:ascii="Times New Roman" w:hAnsi="Times New Roman"/>
                        <w:color w:val="15161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сайте,</w:t>
                    </w:r>
                    <w:r>
                      <w:rPr>
                        <w:rFonts w:ascii="Times New Roman" w:hAnsi="Times New Roman"/>
                        <w:color w:val="15161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могут</w:t>
                    </w:r>
                    <w:r>
                      <w:rPr>
                        <w:rFonts w:ascii="Times New Roman" w:hAnsi="Times New Roman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не</w:t>
                    </w:r>
                    <w:r>
                      <w:rPr>
                        <w:rFonts w:ascii="Times New Roman" w:hAnsi="Times New Roman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подойти</w:t>
                    </w:r>
                    <w:r>
                      <w:rPr>
                        <w:rFonts w:ascii="Times New Roman" w:hAnsi="Times New Roman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вашей</w:t>
                    </w:r>
                    <w:r>
                      <w:rPr>
                        <w:rFonts w:ascii="Times New Roman" w:hAnsi="Times New Roman"/>
                        <w:color w:val="15161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особой</w:t>
                    </w:r>
                    <w:r>
                      <w:rPr>
                        <w:rFonts w:ascii="Times New Roman" w:hAnsi="Times New Roman"/>
                        <w:color w:val="15161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ситуации.</w:t>
                    </w:r>
                    <w:r>
                      <w:rPr>
                        <w:rFonts w:ascii="Times New Roman" w:hAnsi="Times New Roman"/>
                        <w:color w:val="15161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Принимая</w:t>
                    </w:r>
                    <w:r>
                      <w:rPr>
                        <w:rFonts w:ascii="Times New Roman" w:hAnsi="Times New Roman"/>
                        <w:color w:val="15161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решение</w:t>
                    </w:r>
                    <w:r>
                      <w:rPr>
                        <w:rFonts w:ascii="Times New Roman" w:hAnsi="Times New Roman"/>
                        <w:color w:val="15161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</w:t>
                    </w:r>
                    <w:r>
                      <w:rPr>
                        <w:rFonts w:ascii="Times New Roman" w:hAnsi="Times New Roman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самостоятель- ном оформлении визы, помните, информация на нашем сайте не является исчерпывающей инструкцией и носит рекомендательный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характер.</w:t>
                    </w:r>
                  </w:p>
                  <w:p>
                    <w:pPr>
                      <w:spacing w:line="230" w:lineRule="auto" w:before="225"/>
                      <w:ind w:left="273" w:right="272" w:firstLine="0"/>
                      <w:jc w:val="both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Решив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воспользоваться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услугами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нашей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компании,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вы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делаете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абсолютно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правильный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выбор.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Мы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предлагаем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вам профессиональную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помощь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оформлении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виз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США</w:t>
                    </w:r>
                    <w:r>
                      <w:rPr>
                        <w:rFonts w:ascii="Times New Roman" w:hAnsi="Times New Roman"/>
                        <w:color w:val="151616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Великобританию.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Звоните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телефону</w:t>
                    </w:r>
                    <w:r>
                      <w:rPr>
                        <w:rFonts w:ascii="Times New Roman" w:hAnsi="Times New Roman"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+7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(812)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938-63-79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или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+7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(495)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374-80-35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а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также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пишите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электронную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почту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hyperlink r:id="rId11">
                      <w:r>
                        <w:rPr>
                          <w:rFonts w:ascii="Times New Roman" w:hAnsi="Times New Roman"/>
                          <w:b/>
                          <w:color w:val="151616"/>
                          <w:sz w:val="20"/>
                        </w:rPr>
                        <w:t>info@gofortravel.ru</w:t>
                      </w:r>
                      <w:r>
                        <w:rPr>
                          <w:rFonts w:ascii="Times New Roman" w:hAnsi="Times New Roman"/>
                          <w:color w:val="151616"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51616"/>
                          <w:spacing w:val="-11"/>
                          <w:sz w:val="20"/>
                        </w:rPr>
                        <w:t> </w:t>
                      </w:r>
                    </w:hyperlink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При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обращении</w:t>
                    </w:r>
                    <w:r>
                      <w:rPr>
                        <w:rFonts w:ascii="Times New Roman" w:hAnsi="Times New Roman"/>
                        <w:color w:val="151616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нашу</w:t>
                    </w:r>
                    <w:r>
                      <w:rPr>
                        <w:rFonts w:ascii="Times New Roman" w:hAnsi="Times New Roman"/>
                        <w:color w:val="151616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pacing w:val="-3"/>
                        <w:sz w:val="20"/>
                      </w:rPr>
                      <w:t>компа-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нию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мы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возьмем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себя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всю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ответственность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получении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вами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визы.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.76965pt;margin-top:231.052948pt;width:511.75pt;height:114.45pt;mso-position-horizontal-relative:page;mso-position-vertical-relative:paragraph;z-index:-952;mso-wrap-distance-left:0;mso-wrap-distance-right:0" coordorigin="1015,4621" coordsize="10235,2289">
            <v:rect style="position:absolute;left:1030;top:4767;width:10205;height:2128" filled="false" stroked="true" strokeweight="1.5001pt" strokecolor="#151616">
              <v:stroke dashstyle="solid"/>
            </v:rect>
            <v:rect style="position:absolute;left:4578;top:4644;width:3119;height:246" filled="true" fillcolor="#ffffff" stroked="false">
              <v:fill type="solid"/>
            </v:rect>
            <v:shape style="position:absolute;left:1015;top:4621;width:10235;height:2289" type="#_x0000_t202" filled="false" stroked="false">
              <v:textbox inset="0,0,0,0">
                <w:txbxContent>
                  <w:p>
                    <w:pPr>
                      <w:spacing w:before="24"/>
                      <w:ind w:left="3596" w:right="0" w:firstLine="0"/>
                      <w:jc w:val="left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О КОМПАНИИ GOFORTRAVEL</w:t>
                    </w:r>
                  </w:p>
                  <w:p>
                    <w:pPr>
                      <w:spacing w:line="230" w:lineRule="auto" w:before="221"/>
                      <w:ind w:left="272" w:right="273" w:firstLine="0"/>
                      <w:jc w:val="both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Go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for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3"/>
                        <w:sz w:val="20"/>
                      </w:rPr>
                      <w:t>Travel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одна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из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лучших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организаций,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предлагающих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профессиональную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помощь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оформлении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виз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Санкт- Петербурге и Москве. Профессионализм, грамотность и опыт специалистов компании подтверждены многочис- ленными благодарными отзывами наших клиентов. Мы оказываем помощь в получении визы в США и Велико- британию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государства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наиболее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сложной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процедурой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оформления.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нами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ваши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шансы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посещение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этих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стран значительно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увеличиваются.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случае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отказа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Консульства/Посольства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той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или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иной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страны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выдаче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вам</w:t>
                    </w:r>
                    <w:r>
                      <w:rPr>
                        <w:rFonts w:ascii="Times New Roman" w:hAnsi="Times New Roman"/>
                        <w:color w:val="151616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визы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мы</w:t>
                    </w:r>
                    <w:r>
                      <w:rPr>
                        <w:rFonts w:ascii="Times New Roman" w:hAnsi="Times New Roman"/>
                        <w:color w:val="151616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не берем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плату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за</w:t>
                    </w:r>
                    <w:r>
                      <w:rPr>
                        <w:rFonts w:ascii="Times New Roman" w:hAnsi="Times New Roman"/>
                        <w:color w:val="151616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свои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услуги.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Не</w:t>
                    </w:r>
                    <w:r>
                      <w:rPr>
                        <w:rFonts w:ascii="Times New Roman" w:hAnsi="Times New Roman"/>
                        <w:color w:val="151616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верите?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pacing w:val="-6"/>
                        <w:sz w:val="20"/>
                      </w:rPr>
                      <w:t>Тогда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позвоните</w:t>
                    </w:r>
                    <w:r>
                      <w:rPr>
                        <w:rFonts w:ascii="Times New Roman" w:hAnsi="Times New Roman"/>
                        <w:color w:val="151616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нам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по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телефону</w:t>
                    </w:r>
                    <w:r>
                      <w:rPr>
                        <w:rFonts w:ascii="Times New Roman" w:hAnsi="Times New Roman"/>
                        <w:color w:val="151616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+7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(812)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938-63-79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или</w:t>
                    </w:r>
                    <w:r>
                      <w:rPr>
                        <w:rFonts w:ascii="Times New Roman" w:hAnsi="Times New Roman"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+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(495)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374-80-35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, станьте</w:t>
                    </w:r>
                    <w:r>
                      <w:rPr>
                        <w:rFonts w:ascii="Times New Roman" w:hAnsi="Times New Roman"/>
                        <w:color w:val="151616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нашим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клиентом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убедитесь,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что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Go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z w:val="20"/>
                      </w:rPr>
                      <w:t>for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3"/>
                        <w:sz w:val="20"/>
                      </w:rPr>
                      <w:t>Travel</w:t>
                    </w:r>
                    <w:r>
                      <w:rPr>
                        <w:rFonts w:ascii="Times New Roman" w:hAnsi="Times New Roman"/>
                        <w:b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15161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это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компания</w:t>
                    </w:r>
                    <w:r>
                      <w:rPr>
                        <w:rFonts w:ascii="Times New Roman" w:hAnsi="Times New Roman"/>
                        <w:color w:val="151616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616"/>
                        <w:sz w:val="20"/>
                      </w:rPr>
                      <w:t>профессионалов.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i/>
          <w:sz w:val="8"/>
        </w:rPr>
      </w:pPr>
    </w:p>
    <w:p>
      <w:pPr>
        <w:spacing w:after="0"/>
        <w:rPr>
          <w:rFonts w:ascii="Times New Roman"/>
          <w:sz w:val="8"/>
        </w:rPr>
        <w:sectPr>
          <w:headerReference w:type="default" r:id="rId5"/>
          <w:footerReference w:type="default" r:id="rId6"/>
          <w:type w:val="continuous"/>
          <w:pgSz w:w="12270" w:h="17200"/>
          <w:pgMar w:header="761" w:footer="1131" w:top="96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13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15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2"/>
          <w:pgSz w:w="12270" w:h="17200"/>
          <w:pgMar w:header="905" w:footer="1131" w:top="1400" w:bottom="1320" w:left="900" w:right="860"/>
          <w:pgNumType w:start="1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17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18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7200"/>
          <w:pgMar w:header="905" w:footer="1131" w:top="140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20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18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9"/>
          <w:pgSz w:w="12270" w:h="17200"/>
          <w:pgMar w:header="905" w:footer="1131" w:top="1400" w:bottom="1320" w:left="900" w:right="860"/>
          <w:pgNumType w:start="1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21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22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7200"/>
          <w:pgMar w:header="905" w:footer="1131" w:top="140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23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22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7200"/>
          <w:pgMar w:header="905" w:footer="1131" w:top="140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24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25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7200"/>
          <w:pgMar w:header="905" w:footer="1131" w:top="140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26" o:title=""/>
            </v:shape>
            <v:shape style="position:absolute;left:5834;top:3019;width:121;height:120" type="#_x0000_t75" stroked="false">
              <v:imagedata r:id="rId27" o:title=""/>
            </v:shape>
            <v:shape style="position:absolute;left:5832;top:4692;width:122;height:119" type="#_x0000_t75" stroked="false">
              <v:imagedata r:id="rId28" o:title=""/>
            </v:shape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29" o:title=""/>
            </v:shape>
            <v:shape style="position:absolute;left:9073;top:13956;width:906;height:151" type="#_x0000_t75" stroked="false">
              <v:imagedata r:id="rId16" o:title=""/>
            </v:shape>
            <v:rect style="position:absolute;left:5;top:5;width:10171;height:14240" filled="false" stroked="true" strokeweight=".5669pt" strokecolor="#151616">
              <v:stroke dashstyle="solid"/>
            </v:rect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7200"/>
          <w:pgMar w:header="905" w:footer="1131" w:top="140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30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31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7200"/>
          <w:pgMar w:header="905" w:footer="1131" w:top="140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32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33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7200"/>
          <w:pgMar w:header="905" w:footer="1131" w:top="1400" w:bottom="1320" w:left="900" w:right="860"/>
        </w:sectPr>
      </w:pP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2pt;height:715.45pt;mso-position-horizontal-relative:char;mso-position-vertical-relative:line" coordorigin="0,0" coordsize="10240,14309">
            <v:shape style="position:absolute;left:5;top:5;width:10235;height:14304" type="#_x0000_t75" stroked="false">
              <v:imagedata r:id="rId34" o:title=""/>
            </v:shape>
            <v:rect style="position:absolute;left:5;top:5;width:10171;height:14240" filled="false" stroked="true" strokeweight=".5669pt" strokecolor="#151616">
              <v:stroke dashstyle="solid"/>
            </v:rect>
            <v:shape style="position:absolute;left:8943;top:13242;width:1095;height:887" type="#_x0000_t75" stroked="false">
              <v:imagedata r:id="rId14" o:title=""/>
            </v:shape>
            <v:shape style="position:absolute;left:9066;top:13538;width:952;height:358" type="#_x0000_t75" stroked="false">
              <v:imagedata r:id="rId35" o:title=""/>
            </v:shape>
            <v:shape style="position:absolute;left:9073;top:13956;width:906;height:15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sectPr>
      <w:pgSz w:w="12270" w:h="17200"/>
      <w:pgMar w:header="905" w:footer="1131" w:top="1400" w:bottom="1320" w:left="9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6688" from="131.923004pt,793.894287pt" to="481.353004pt,793.894287pt" stroked="true" strokeweight="1.133900pt" strokecolor="#000000">
          <v:stroke dashstyle="solid"/>
          <w10:wrap type="none"/>
        </v:line>
      </w:pict>
    </w:r>
    <w:r>
      <w:rPr/>
      <w:pict>
        <v:shape style="position:absolute;margin-left:140.188995pt;margin-top:793.644897pt;width:333.35pt;height:35.5pt;mso-position-horizontal-relative:page;mso-position-vertical-relative:page;z-index:-6664" type="#_x0000_t202" filled="false" stroked="false">
          <v:textbox inset="0,0,0,0">
            <w:txbxContent>
              <w:p>
                <w:pPr>
                  <w:pStyle w:val="BodyText"/>
                  <w:spacing w:before="26"/>
                  <w:ind w:left="20" w:right="18"/>
                  <w:jc w:val="center"/>
                </w:pPr>
                <w:r>
                  <w:rPr/>
                  <w:t>«Go for Travel», 197022, C.-Петербург, ул. Инструментальная, д. 3, оф. 7215 тел./факс: +7 (812) 938-63-79, +7 (495) 374-80-35</w:t>
                </w:r>
              </w:p>
              <w:p>
                <w:pPr>
                  <w:pStyle w:val="BodyText"/>
                  <w:ind w:left="18" w:right="18"/>
                  <w:jc w:val="center"/>
                </w:pPr>
                <w:r>
                  <w:rPr/>
                  <w:t>e-mail: </w:t>
                </w:r>
                <w:hyperlink r:id="rId1">
                  <w:r>
                    <w:rPr/>
                    <w:t>info@gofortravel.ru, </w:t>
                  </w:r>
                </w:hyperlink>
                <w:hyperlink r:id="rId2">
                  <w:r>
                    <w:rPr/>
                    <w:t>http://www.gofortravel.ru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788101pt;margin-top:44.262016pt;width:216.65pt;height:26.95pt;mso-position-horizontal-relative:page;mso-position-vertical-relative:page;z-index:-6712" type="#_x0000_t202" filled="false" stroked="false">
          <v:textbox inset="0,0,0,0">
            <w:txbxContent>
              <w:p>
                <w:pPr>
                  <w:spacing w:before="64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color w:val="151616"/>
                    <w:sz w:val="36"/>
                  </w:rPr>
                  <w:t>Оформление визы в США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906898pt;margin-top:44.262016pt;width:250pt;height:26.95pt;mso-position-horizontal-relative:page;mso-position-vertical-relative:page;z-index:-6640" type="#_x0000_t202" filled="false" stroked="false">
          <v:textbox inset="0,0,0,0">
            <w:txbxContent>
              <w:p>
                <w:pPr>
                  <w:spacing w:before="64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color w:val="151616"/>
                    <w:sz w:val="36"/>
                  </w:rPr>
                  <w:t>DS-160 Confirmation Page –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color w:val="151616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color w:val="151616"/>
                    <w:sz w:val="36"/>
                  </w:rPr>
                  <w:t>/2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906898pt;margin-top:44.262016pt;width:291.4pt;height:26.95pt;mso-position-horizontal-relative:page;mso-position-vertical-relative:page;z-index:-6616" type="#_x0000_t202" filled="false" stroked="false">
          <v:textbox inset="0,0,0,0">
            <w:txbxContent>
              <w:p>
                <w:pPr>
                  <w:spacing w:before="64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color w:val="151616"/>
                    <w:sz w:val="36"/>
                  </w:rPr>
                  <w:t>DS-160 Online Visa Application –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color w:val="151616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color w:val="151616"/>
                    <w:sz w:val="36"/>
                  </w:rPr>
                  <w:t>/8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gofortravel.ru/" TargetMode="External"/><Relationship Id="rId11" Type="http://schemas.openxmlformats.org/officeDocument/2006/relationships/hyperlink" Target="mailto:info@gofortravel.ru" TargetMode="External"/><Relationship Id="rId12" Type="http://schemas.openxmlformats.org/officeDocument/2006/relationships/header" Target="header2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eader" Target="header3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ofortravel.ru" TargetMode="External"/><Relationship Id="rId2" Type="http://schemas.openxmlformats.org/officeDocument/2006/relationships/hyperlink" Target="http://www.gofortravel.r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title>Скачиваемая анкета DS-160</dc:title>
  <dcterms:created xsi:type="dcterms:W3CDTF">2019-10-07T23:46:51Z</dcterms:created>
  <dcterms:modified xsi:type="dcterms:W3CDTF">2019-10-07T23:46:51Z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2016-04-14T00:00:00Z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2019-10-07T00:00:00Z</vt:filetime>
  </property>
</Properties>
</file>